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A0" w:rsidRPr="00B04FA0" w:rsidRDefault="00B04FA0" w:rsidP="00B04FA0">
      <w:pPr>
        <w:spacing w:after="160" w:line="256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B04FA0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B04FA0" w:rsidRPr="00B04FA0" w:rsidTr="00371F8E">
        <w:trPr>
          <w:trHeight w:val="73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Predmet:</w:t>
            </w:r>
            <w:r w:rsidRPr="00B04FA0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Razred:</w:t>
            </w:r>
            <w:r w:rsidRPr="00B04FA0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Br. sati izvedbe:</w:t>
            </w:r>
            <w:r w:rsidRPr="00B04FA0">
              <w:rPr>
                <w:rFonts w:ascii="Calibri" w:eastAsia="Calibri" w:hAnsi="Calibri" w:cs="Calibri"/>
              </w:rPr>
              <w:t xml:space="preserve"> </w:t>
            </w:r>
          </w:p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1 (41. sat)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B04FA0" w:rsidRPr="00B04FA0" w:rsidTr="00B04FA0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Tematska cjelina:</w:t>
            </w:r>
            <w:r w:rsidRPr="00B04FA0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Tema:</w:t>
            </w:r>
            <w:r w:rsidRPr="00B04FA0">
              <w:rPr>
                <w:rFonts w:ascii="Calibri" w:eastAsia="Calibri" w:hAnsi="Calibri" w:cs="Calibri"/>
              </w:rPr>
              <w:t xml:space="preserve"> III. pisana provjera znanja: Kemijske promjene i svojstva tvari</w:t>
            </w:r>
          </w:p>
        </w:tc>
      </w:tr>
      <w:tr w:rsidR="00B04FA0" w:rsidRPr="00B04FA0" w:rsidTr="00371F8E">
        <w:trPr>
          <w:trHeight w:val="567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 Tvari</w:t>
            </w:r>
          </w:p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B. Promjene i procesi</w:t>
            </w:r>
          </w:p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C. Energija</w:t>
            </w:r>
          </w:p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B04FA0" w:rsidRPr="00B04FA0" w:rsidTr="00B04FA0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B04FA0" w:rsidRPr="00B04FA0" w:rsidTr="00371F8E"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B.8.2. Analizira vrste kemijskih reakcija.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 xml:space="preserve">C. 8.1. Analizira izmjene energije pri fizikalnim i kemijskim promjenama na </w:t>
            </w:r>
            <w:proofErr w:type="spellStart"/>
            <w:r w:rsidRPr="00B04FA0">
              <w:rPr>
                <w:rFonts w:ascii="Calibri" w:eastAsia="Calibri" w:hAnsi="Calibri" w:cs="Calibri"/>
              </w:rPr>
              <w:t>čestičnoj</w:t>
            </w:r>
            <w:proofErr w:type="spellEnd"/>
            <w:r w:rsidRPr="00B04FA0">
              <w:rPr>
                <w:rFonts w:ascii="Calibri" w:eastAsia="Calibri" w:hAnsi="Calibri" w:cs="Calibri"/>
              </w:rPr>
              <w:t xml:space="preserve"> građi.</w:t>
            </w:r>
          </w:p>
          <w:p w:rsidR="00B04FA0" w:rsidRPr="00B04FA0" w:rsidRDefault="00B04FA0" w:rsidP="00B04FA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B04FA0" w:rsidRPr="00B04FA0" w:rsidRDefault="00B04FA0" w:rsidP="00B04FA0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B04FA0" w:rsidRPr="00B04FA0" w:rsidTr="00B04FA0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B04FA0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B04FA0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B04FA0" w:rsidRPr="00B04FA0" w:rsidTr="00371F8E">
        <w:trPr>
          <w:trHeight w:val="396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R.I.1. Provjerava razinu usvojenosti obrazovnih ishoda.</w:t>
            </w:r>
          </w:p>
        </w:tc>
      </w:tr>
      <w:tr w:rsidR="00B04FA0" w:rsidRPr="00B04FA0" w:rsidTr="00371F8E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B04FA0">
              <w:rPr>
                <w:rFonts w:ascii="Calibri" w:eastAsia="Calibri" w:hAnsi="Calibri" w:cs="Calibri"/>
                <w:bCs/>
              </w:rPr>
              <w:t xml:space="preserve">kvalitativno i kvantitativno značenje kemijske jednadžbe, čimbenici koji utječu na brzinu kemijske reakcije, katalizatori, enzimi,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inhibitori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, elementarni sumpor, plastični sumpor, sulfidi, sumporov dioksid, sumporov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trioksid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sumporasta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kiselina, sumporna kiselina, kisele kiše, oksidi nemetala, kiseline,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klorovodična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(solna) kiselina,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oksonijev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ion, anion kiseline, disocijacija, jake kiseline, kalcij, kalcijev oksid ili živo vapno, kalcijev hidroksid ili gašeno vapno, vapnena voda, kalcijev karbonat, vapnenac, mramor sadra (gips), oksidi metala, hidroksidi,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hidroksidni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ion, lužine,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amonijeva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lužina, soli, kemijsko ime soli, </w:t>
            </w:r>
            <w:proofErr w:type="spellStart"/>
            <w:r w:rsidRPr="00B04FA0">
              <w:rPr>
                <w:rFonts w:ascii="Calibri" w:eastAsia="Calibri" w:hAnsi="Calibri" w:cs="Calibri"/>
                <w:bCs/>
              </w:rPr>
              <w:t>hidratne</w:t>
            </w:r>
            <w:proofErr w:type="spellEnd"/>
            <w:r w:rsidRPr="00B04FA0">
              <w:rPr>
                <w:rFonts w:ascii="Calibri" w:eastAsia="Calibri" w:hAnsi="Calibri" w:cs="Calibri"/>
                <w:bCs/>
              </w:rPr>
              <w:t xml:space="preserve"> soli, dobivanje soli, neutralizacija</w:t>
            </w:r>
          </w:p>
        </w:tc>
      </w:tr>
      <w:tr w:rsidR="00B04FA0" w:rsidRPr="00B04FA0" w:rsidTr="00371F8E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spacing w:before="120" w:after="120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  <w:b/>
              </w:rPr>
              <w:t>Sredstva, pomagala i pribor:</w:t>
            </w:r>
            <w:r w:rsidRPr="00B04FA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B04FA0">
              <w:rPr>
                <w:rFonts w:ascii="Calibri" w:eastAsia="Calibri" w:hAnsi="Calibri" w:cs="Calibri"/>
              </w:rPr>
              <w:t>III. pisana provjera znanja</w:t>
            </w:r>
          </w:p>
        </w:tc>
      </w:tr>
      <w:tr w:rsidR="00B04FA0" w:rsidRPr="00B04FA0" w:rsidTr="00B04FA0">
        <w:trPr>
          <w:trHeight w:val="283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  <w:b/>
              </w:rPr>
            </w:pPr>
            <w:r w:rsidRPr="00B04FA0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B04FA0" w:rsidRPr="00B04FA0" w:rsidTr="00371F8E">
        <w:trPr>
          <w:trHeight w:val="371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individualni rad učenika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rješavanje problemskih zadataka</w:t>
            </w:r>
          </w:p>
        </w:tc>
      </w:tr>
    </w:tbl>
    <w:p w:rsidR="00B04FA0" w:rsidRPr="00B04FA0" w:rsidRDefault="00B04FA0" w:rsidP="00B04FA0">
      <w:pPr>
        <w:spacing w:after="160" w:line="256" w:lineRule="auto"/>
        <w:ind w:left="0" w:firstLine="0"/>
        <w:rPr>
          <w:rFonts w:ascii="Calibri" w:eastAsia="Calibri" w:hAnsi="Calibri" w:cs="Times New Roman"/>
          <w:b/>
        </w:rPr>
      </w:pPr>
    </w:p>
    <w:p w:rsidR="00B04FA0" w:rsidRPr="00B04FA0" w:rsidRDefault="00B04FA0" w:rsidP="00B04FA0">
      <w:pPr>
        <w:spacing w:after="160" w:line="256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B04FA0">
        <w:rPr>
          <w:rFonts w:ascii="Calibri" w:eastAsia="Calibri" w:hAnsi="Calibri" w:cs="Times New Roman"/>
          <w:b/>
        </w:rPr>
        <w:t>AKTIVNOST ZA PROVJERU USVOJENOSTI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B04FA0" w:rsidRPr="00B04FA0" w:rsidTr="00B04FA0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TIJEK AKTIVNOSTI</w:t>
            </w:r>
          </w:p>
        </w:tc>
      </w:tr>
      <w:tr w:rsidR="00B04FA0" w:rsidRPr="00B04FA0" w:rsidTr="00371F8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B04FA0" w:rsidRPr="00B04FA0" w:rsidTr="00371F8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R.I.1.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A.8.1.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A.8.2.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A.8.3.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B.8.1.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B.8.2.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C.8.1</w:t>
            </w:r>
          </w:p>
          <w:p w:rsidR="00B04FA0" w:rsidRPr="00B04FA0" w:rsidRDefault="00B04FA0" w:rsidP="00B04FA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D.8.1.</w:t>
            </w:r>
          </w:p>
          <w:p w:rsidR="00B04FA0" w:rsidRPr="00B04FA0" w:rsidRDefault="00B04FA0" w:rsidP="00B04FA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D.8.3.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A0" w:rsidRPr="00B04FA0" w:rsidRDefault="00B04FA0" w:rsidP="00B04FA0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samostalno rješavanje zadataka prema izboru učitelja</w:t>
            </w:r>
          </w:p>
          <w:p w:rsidR="00B04FA0" w:rsidRPr="00B04FA0" w:rsidRDefault="00B04FA0" w:rsidP="00B04FA0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A0" w:rsidRPr="00B04FA0" w:rsidRDefault="00B04FA0" w:rsidP="00B04FA0">
            <w:pPr>
              <w:rPr>
                <w:rFonts w:ascii="Calibri" w:eastAsia="Calibri" w:hAnsi="Calibri" w:cs="Calibri"/>
              </w:rPr>
            </w:pPr>
            <w:r w:rsidRPr="00B04FA0">
              <w:rPr>
                <w:rFonts w:ascii="Calibri" w:eastAsia="Calibri" w:hAnsi="Calibri" w:cs="Calibri"/>
              </w:rPr>
              <w:t>III. pisana provjera znanja: Kemijske promjene i svojstva tvari</w:t>
            </w: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9B4152-2A5D-4531-B614-614E7D2DA528}"/>
    <w:embedBold r:id="rId2" w:fontKey="{CF1268B3-6A19-48EB-9866-C3FC7190CAD9}"/>
    <w:embedBoldItalic r:id="rId3" w:fontKey="{6C159707-07A3-4B70-901F-93CD16DFB4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371662-A2C1-42DB-8694-0372E426A96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B04FA0"/>
    <w:rsid w:val="000E5137"/>
    <w:rsid w:val="004F59B3"/>
    <w:rsid w:val="005C7C87"/>
    <w:rsid w:val="00931A25"/>
    <w:rsid w:val="00950441"/>
    <w:rsid w:val="00AD336B"/>
    <w:rsid w:val="00B04FA0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4FA0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2020-08-24T09:41:00Z</dcterms:created>
  <dcterms:modified xsi:type="dcterms:W3CDTF">2020-08-24T09:41:00Z</dcterms:modified>
</cp:coreProperties>
</file>